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D4" w:rsidRPr="00744184" w:rsidRDefault="00B935D4" w:rsidP="00A82DF7">
      <w:pPr>
        <w:pStyle w:val="Default"/>
        <w:spacing w:line="276" w:lineRule="auto"/>
        <w:jc w:val="center"/>
        <w:rPr>
          <w:rFonts w:asciiTheme="majorEastAsia" w:eastAsiaTheme="majorEastAsia" w:hAnsiTheme="majorEastAsia"/>
        </w:rPr>
      </w:pPr>
      <w:r w:rsidRPr="00744184">
        <w:rPr>
          <w:rFonts w:asciiTheme="majorEastAsia" w:eastAsiaTheme="majorEastAsia" w:hAnsiTheme="majorEastAsia" w:hint="eastAsia"/>
        </w:rPr>
        <w:t xml:space="preserve">社会福祉法人三浦市社会福祉協議会　</w:t>
      </w:r>
      <w:r w:rsidRPr="00744184">
        <w:rPr>
          <w:rFonts w:asciiTheme="majorEastAsia" w:eastAsiaTheme="majorEastAsia" w:hAnsiTheme="majorEastAsia"/>
        </w:rPr>
        <w:t>役員報酬等に関する規程</w:t>
      </w:r>
    </w:p>
    <w:p w:rsidR="00B935D4" w:rsidRDefault="00B935D4" w:rsidP="00A82DF7">
      <w:pPr>
        <w:pStyle w:val="Default"/>
        <w:spacing w:line="276" w:lineRule="auto"/>
        <w:jc w:val="center"/>
        <w:rPr>
          <w:sz w:val="23"/>
          <w:szCs w:val="23"/>
        </w:rPr>
      </w:pPr>
    </w:p>
    <w:p w:rsidR="00B935D4" w:rsidRDefault="00B935D4" w:rsidP="00A82DF7">
      <w:pPr>
        <w:pStyle w:val="Default"/>
        <w:spacing w:line="276" w:lineRule="auto"/>
        <w:rPr>
          <w:sz w:val="23"/>
          <w:szCs w:val="23"/>
        </w:rPr>
      </w:pPr>
      <w:r>
        <w:rPr>
          <w:sz w:val="23"/>
          <w:szCs w:val="23"/>
        </w:rPr>
        <w:t>（目的）</w:t>
      </w:r>
    </w:p>
    <w:p w:rsidR="00B935D4" w:rsidRDefault="00B935D4" w:rsidP="00A82DF7">
      <w:pPr>
        <w:pStyle w:val="Default"/>
        <w:spacing w:line="276" w:lineRule="auto"/>
        <w:ind w:left="230" w:hangingChars="100" w:hanging="230"/>
        <w:rPr>
          <w:sz w:val="23"/>
          <w:szCs w:val="23"/>
        </w:rPr>
      </w:pPr>
      <w:r>
        <w:rPr>
          <w:sz w:val="23"/>
          <w:szCs w:val="23"/>
        </w:rPr>
        <w:t>第１条</w:t>
      </w:r>
      <w:r>
        <w:rPr>
          <w:rFonts w:hint="eastAsia"/>
          <w:sz w:val="23"/>
          <w:szCs w:val="23"/>
        </w:rPr>
        <w:t xml:space="preserve">　</w:t>
      </w:r>
      <w:r>
        <w:rPr>
          <w:sz w:val="23"/>
          <w:szCs w:val="23"/>
        </w:rPr>
        <w:t>この規程は、社会福祉</w:t>
      </w:r>
      <w:r>
        <w:rPr>
          <w:rFonts w:hint="eastAsia"/>
          <w:sz w:val="23"/>
          <w:szCs w:val="23"/>
        </w:rPr>
        <w:t>法人三浦市社会福祉協議会</w:t>
      </w:r>
      <w:r>
        <w:rPr>
          <w:sz w:val="23"/>
          <w:szCs w:val="23"/>
        </w:rPr>
        <w:t>（以下「</w:t>
      </w:r>
      <w:r>
        <w:rPr>
          <w:rFonts w:hint="eastAsia"/>
          <w:sz w:val="23"/>
          <w:szCs w:val="23"/>
        </w:rPr>
        <w:t>本会</w:t>
      </w:r>
      <w:r>
        <w:rPr>
          <w:sz w:val="23"/>
          <w:szCs w:val="23"/>
        </w:rPr>
        <w:t>」という。）の業務に従事する</w:t>
      </w:r>
      <w:r w:rsidR="00FA002C">
        <w:rPr>
          <w:sz w:val="23"/>
          <w:szCs w:val="23"/>
        </w:rPr>
        <w:t>役員</w:t>
      </w:r>
      <w:r>
        <w:rPr>
          <w:sz w:val="23"/>
          <w:szCs w:val="23"/>
        </w:rPr>
        <w:t>の報酬及び本会業務に携わった時の諸経費ついて必要な事項を定める。</w:t>
      </w:r>
    </w:p>
    <w:p w:rsidR="00B935D4" w:rsidRDefault="00B935D4" w:rsidP="00A82DF7">
      <w:pPr>
        <w:pStyle w:val="Default"/>
        <w:spacing w:line="276" w:lineRule="auto"/>
        <w:rPr>
          <w:sz w:val="23"/>
          <w:szCs w:val="23"/>
        </w:rPr>
      </w:pPr>
    </w:p>
    <w:p w:rsidR="00B935D4" w:rsidRDefault="00B935D4" w:rsidP="00A82DF7">
      <w:pPr>
        <w:pStyle w:val="Default"/>
        <w:spacing w:line="276" w:lineRule="auto"/>
        <w:rPr>
          <w:sz w:val="23"/>
          <w:szCs w:val="23"/>
        </w:rPr>
      </w:pPr>
      <w:r>
        <w:rPr>
          <w:sz w:val="23"/>
          <w:szCs w:val="23"/>
        </w:rPr>
        <w:t>（定義）</w:t>
      </w:r>
    </w:p>
    <w:p w:rsidR="00B935D4" w:rsidRDefault="00B935D4" w:rsidP="00A82DF7">
      <w:pPr>
        <w:pStyle w:val="Default"/>
        <w:spacing w:line="276" w:lineRule="auto"/>
        <w:ind w:left="230" w:hangingChars="100" w:hanging="230"/>
        <w:rPr>
          <w:sz w:val="23"/>
          <w:szCs w:val="23"/>
        </w:rPr>
      </w:pPr>
      <w:r>
        <w:rPr>
          <w:sz w:val="23"/>
          <w:szCs w:val="23"/>
        </w:rPr>
        <w:t>第２条</w:t>
      </w:r>
      <w:r>
        <w:rPr>
          <w:rFonts w:hint="eastAsia"/>
          <w:sz w:val="23"/>
          <w:szCs w:val="23"/>
        </w:rPr>
        <w:t xml:space="preserve">　</w:t>
      </w:r>
      <w:r w:rsidR="00FA002C">
        <w:rPr>
          <w:sz w:val="23"/>
          <w:szCs w:val="23"/>
        </w:rPr>
        <w:t>この規程において役員</w:t>
      </w:r>
      <w:r>
        <w:rPr>
          <w:sz w:val="23"/>
          <w:szCs w:val="23"/>
        </w:rPr>
        <w:t>とは、本会の理事、監事をいう。</w:t>
      </w:r>
    </w:p>
    <w:p w:rsidR="00B935D4" w:rsidRDefault="00B935D4" w:rsidP="00A82DF7">
      <w:pPr>
        <w:pStyle w:val="Default"/>
        <w:spacing w:line="276" w:lineRule="auto"/>
        <w:rPr>
          <w:sz w:val="23"/>
          <w:szCs w:val="23"/>
        </w:rPr>
      </w:pPr>
    </w:p>
    <w:p w:rsidR="00B935D4" w:rsidRDefault="00B935D4" w:rsidP="00A82DF7">
      <w:pPr>
        <w:pStyle w:val="Default"/>
        <w:spacing w:line="276" w:lineRule="auto"/>
        <w:rPr>
          <w:sz w:val="23"/>
          <w:szCs w:val="23"/>
        </w:rPr>
      </w:pPr>
      <w:r>
        <w:rPr>
          <w:sz w:val="23"/>
          <w:szCs w:val="23"/>
        </w:rPr>
        <w:t>（報酬）</w:t>
      </w:r>
    </w:p>
    <w:p w:rsidR="00B935D4" w:rsidRDefault="00B935D4" w:rsidP="00A82DF7">
      <w:pPr>
        <w:pStyle w:val="Default"/>
        <w:spacing w:line="276" w:lineRule="auto"/>
        <w:ind w:left="230" w:hangingChars="100" w:hanging="230"/>
        <w:rPr>
          <w:sz w:val="23"/>
          <w:szCs w:val="23"/>
        </w:rPr>
      </w:pPr>
      <w:r>
        <w:rPr>
          <w:sz w:val="23"/>
          <w:szCs w:val="23"/>
        </w:rPr>
        <w:t>第３条</w:t>
      </w:r>
      <w:r>
        <w:rPr>
          <w:rFonts w:hint="eastAsia"/>
          <w:sz w:val="23"/>
          <w:szCs w:val="23"/>
        </w:rPr>
        <w:t xml:space="preserve">　</w:t>
      </w:r>
      <w:r>
        <w:rPr>
          <w:sz w:val="23"/>
          <w:szCs w:val="23"/>
        </w:rPr>
        <w:t>継続かつ定期的に就業する</w:t>
      </w:r>
      <w:r w:rsidR="00FA002C">
        <w:rPr>
          <w:sz w:val="23"/>
          <w:szCs w:val="23"/>
        </w:rPr>
        <w:t>役員</w:t>
      </w:r>
      <w:r>
        <w:rPr>
          <w:sz w:val="23"/>
          <w:szCs w:val="23"/>
        </w:rPr>
        <w:t>の報酬は、個人の役割、職務内容を総合的に勘案・評価し、</w:t>
      </w:r>
      <w:r w:rsidR="00FA002C">
        <w:rPr>
          <w:sz w:val="23"/>
          <w:szCs w:val="23"/>
        </w:rPr>
        <w:t>役員</w:t>
      </w:r>
      <w:r>
        <w:rPr>
          <w:sz w:val="23"/>
          <w:szCs w:val="23"/>
        </w:rPr>
        <w:t>報酬表</w:t>
      </w:r>
      <w:r w:rsidR="00894E20">
        <w:rPr>
          <w:rFonts w:hint="eastAsia"/>
          <w:sz w:val="23"/>
          <w:szCs w:val="23"/>
        </w:rPr>
        <w:t>（別表１）</w:t>
      </w:r>
      <w:r>
        <w:rPr>
          <w:sz w:val="23"/>
          <w:szCs w:val="23"/>
        </w:rPr>
        <w:t>に定める基準額を</w:t>
      </w:r>
      <w:r w:rsidR="005B47FE">
        <w:rPr>
          <w:rFonts w:hint="eastAsia"/>
          <w:sz w:val="23"/>
          <w:szCs w:val="23"/>
        </w:rPr>
        <w:t>評議員会</w:t>
      </w:r>
      <w:r>
        <w:rPr>
          <w:sz w:val="23"/>
          <w:szCs w:val="23"/>
        </w:rPr>
        <w:t>に</w:t>
      </w:r>
      <w:r w:rsidR="005B47FE">
        <w:rPr>
          <w:rFonts w:hint="eastAsia"/>
          <w:sz w:val="23"/>
          <w:szCs w:val="23"/>
        </w:rPr>
        <w:t>おい</w:t>
      </w:r>
      <w:r>
        <w:rPr>
          <w:sz w:val="23"/>
          <w:szCs w:val="23"/>
        </w:rPr>
        <w:t>て決定し、各人に支給する。別途賞与の支給は行わない。</w:t>
      </w:r>
    </w:p>
    <w:p w:rsidR="00B935D4" w:rsidRDefault="00B935D4" w:rsidP="00A82DF7">
      <w:pPr>
        <w:pStyle w:val="Default"/>
        <w:spacing w:line="276" w:lineRule="auto"/>
        <w:ind w:left="230" w:hangingChars="100" w:hanging="230"/>
        <w:rPr>
          <w:sz w:val="23"/>
          <w:szCs w:val="23"/>
        </w:rPr>
      </w:pPr>
      <w:r>
        <w:rPr>
          <w:sz w:val="23"/>
          <w:szCs w:val="23"/>
        </w:rPr>
        <w:t>２</w:t>
      </w:r>
      <w:r>
        <w:rPr>
          <w:rFonts w:hint="eastAsia"/>
          <w:sz w:val="23"/>
          <w:szCs w:val="23"/>
        </w:rPr>
        <w:t xml:space="preserve">　</w:t>
      </w:r>
      <w:r>
        <w:rPr>
          <w:sz w:val="23"/>
          <w:szCs w:val="23"/>
        </w:rPr>
        <w:t>前項に該当しない</w:t>
      </w:r>
      <w:r w:rsidR="00FA002C">
        <w:rPr>
          <w:sz w:val="23"/>
          <w:szCs w:val="23"/>
        </w:rPr>
        <w:t>役員</w:t>
      </w:r>
      <w:r>
        <w:rPr>
          <w:sz w:val="23"/>
          <w:szCs w:val="23"/>
        </w:rPr>
        <w:t>が理事会、評議員会</w:t>
      </w:r>
      <w:r w:rsidR="002757D5">
        <w:rPr>
          <w:rFonts w:hint="eastAsia"/>
          <w:sz w:val="23"/>
          <w:szCs w:val="23"/>
        </w:rPr>
        <w:t>、並びに監事</w:t>
      </w:r>
      <w:r w:rsidR="00AE175F">
        <w:rPr>
          <w:rFonts w:hint="eastAsia"/>
          <w:sz w:val="23"/>
          <w:szCs w:val="23"/>
        </w:rPr>
        <w:t>会に</w:t>
      </w:r>
      <w:r>
        <w:rPr>
          <w:sz w:val="23"/>
          <w:szCs w:val="23"/>
        </w:rPr>
        <w:t>出席したとき、その他本会業務に携わったときは、次のとおり日当を支給する。</w:t>
      </w:r>
    </w:p>
    <w:p w:rsidR="00B935D4" w:rsidRDefault="00B935D4" w:rsidP="005B47FE">
      <w:pPr>
        <w:pStyle w:val="Default"/>
        <w:spacing w:line="276" w:lineRule="auto"/>
        <w:ind w:firstLineChars="200" w:firstLine="460"/>
        <w:rPr>
          <w:sz w:val="23"/>
          <w:szCs w:val="23"/>
        </w:rPr>
      </w:pPr>
      <w:r>
        <w:rPr>
          <w:sz w:val="23"/>
          <w:szCs w:val="23"/>
        </w:rPr>
        <w:t>（１）１日</w:t>
      </w:r>
      <w:r w:rsidR="005B47FE">
        <w:rPr>
          <w:rFonts w:hint="eastAsia"/>
          <w:sz w:val="23"/>
          <w:szCs w:val="23"/>
        </w:rPr>
        <w:t>２</w:t>
      </w:r>
      <w:r>
        <w:rPr>
          <w:sz w:val="23"/>
          <w:szCs w:val="23"/>
        </w:rPr>
        <w:t>時間以内</w:t>
      </w:r>
      <w:r w:rsidR="00E9096D">
        <w:rPr>
          <w:rFonts w:hint="eastAsia"/>
          <w:sz w:val="23"/>
          <w:szCs w:val="23"/>
        </w:rPr>
        <w:t xml:space="preserve">　</w:t>
      </w:r>
      <w:r w:rsidR="005B47FE">
        <w:rPr>
          <w:rFonts w:hint="eastAsia"/>
          <w:sz w:val="23"/>
          <w:szCs w:val="23"/>
        </w:rPr>
        <w:t xml:space="preserve">　５</w:t>
      </w:r>
      <w:r>
        <w:rPr>
          <w:sz w:val="23"/>
          <w:szCs w:val="23"/>
        </w:rPr>
        <w:t>，０００円</w:t>
      </w:r>
    </w:p>
    <w:p w:rsidR="00B935D4" w:rsidRDefault="005B47FE" w:rsidP="005B47FE">
      <w:pPr>
        <w:pStyle w:val="Default"/>
        <w:spacing w:line="276" w:lineRule="auto"/>
        <w:ind w:firstLineChars="200" w:firstLine="460"/>
        <w:rPr>
          <w:sz w:val="23"/>
          <w:szCs w:val="23"/>
        </w:rPr>
      </w:pPr>
      <w:r>
        <w:rPr>
          <w:rFonts w:hint="eastAsia"/>
          <w:sz w:val="23"/>
          <w:szCs w:val="23"/>
        </w:rPr>
        <w:t>（２）</w:t>
      </w:r>
      <w:r w:rsidR="00B935D4">
        <w:rPr>
          <w:sz w:val="23"/>
          <w:szCs w:val="23"/>
        </w:rPr>
        <w:t>１日</w:t>
      </w:r>
      <w:r>
        <w:rPr>
          <w:rFonts w:hint="eastAsia"/>
          <w:sz w:val="23"/>
          <w:szCs w:val="23"/>
        </w:rPr>
        <w:t>２</w:t>
      </w:r>
      <w:r w:rsidR="00B935D4">
        <w:rPr>
          <w:sz w:val="23"/>
          <w:szCs w:val="23"/>
        </w:rPr>
        <w:t>時間以上</w:t>
      </w:r>
      <w:r w:rsidR="00E9096D">
        <w:rPr>
          <w:rFonts w:hint="eastAsia"/>
          <w:sz w:val="23"/>
          <w:szCs w:val="23"/>
        </w:rPr>
        <w:t xml:space="preserve">　</w:t>
      </w:r>
      <w:r>
        <w:rPr>
          <w:rFonts w:hint="eastAsia"/>
          <w:sz w:val="23"/>
          <w:szCs w:val="23"/>
        </w:rPr>
        <w:t>１０</w:t>
      </w:r>
      <w:r w:rsidR="00B935D4">
        <w:rPr>
          <w:sz w:val="23"/>
          <w:szCs w:val="23"/>
        </w:rPr>
        <w:t>，０００円</w:t>
      </w:r>
    </w:p>
    <w:p w:rsidR="00FA002C" w:rsidRDefault="00FA002C" w:rsidP="005B47FE">
      <w:pPr>
        <w:pStyle w:val="Default"/>
        <w:spacing w:line="276" w:lineRule="auto"/>
        <w:ind w:firstLineChars="200" w:firstLine="460"/>
        <w:rPr>
          <w:sz w:val="23"/>
          <w:szCs w:val="23"/>
        </w:rPr>
      </w:pPr>
      <w:r>
        <w:rPr>
          <w:rFonts w:hint="eastAsia"/>
          <w:sz w:val="23"/>
          <w:szCs w:val="23"/>
        </w:rPr>
        <w:t>（３）１日８時間以内　１５，０００円</w:t>
      </w:r>
    </w:p>
    <w:p w:rsidR="00B935D4" w:rsidRDefault="00B935D4" w:rsidP="00A82DF7">
      <w:pPr>
        <w:pStyle w:val="Default"/>
        <w:spacing w:line="276" w:lineRule="auto"/>
        <w:ind w:left="230" w:hangingChars="100" w:hanging="230"/>
        <w:rPr>
          <w:sz w:val="23"/>
          <w:szCs w:val="23"/>
        </w:rPr>
      </w:pPr>
      <w:r>
        <w:rPr>
          <w:sz w:val="23"/>
          <w:szCs w:val="23"/>
        </w:rPr>
        <w:t>３</w:t>
      </w:r>
      <w:r>
        <w:rPr>
          <w:rFonts w:hint="eastAsia"/>
          <w:sz w:val="23"/>
          <w:szCs w:val="23"/>
        </w:rPr>
        <w:t xml:space="preserve">　</w:t>
      </w:r>
      <w:r>
        <w:rPr>
          <w:sz w:val="23"/>
          <w:szCs w:val="23"/>
        </w:rPr>
        <w:t>翌年度の報酬額は、</w:t>
      </w:r>
      <w:r w:rsidR="00912440">
        <w:rPr>
          <w:rFonts w:hint="eastAsia"/>
          <w:sz w:val="23"/>
          <w:szCs w:val="23"/>
        </w:rPr>
        <w:t>翌年度の予算について審議する</w:t>
      </w:r>
      <w:r>
        <w:rPr>
          <w:rFonts w:hint="eastAsia"/>
          <w:sz w:val="23"/>
          <w:szCs w:val="23"/>
        </w:rPr>
        <w:t>評議員</w:t>
      </w:r>
      <w:r>
        <w:rPr>
          <w:sz w:val="23"/>
          <w:szCs w:val="23"/>
        </w:rPr>
        <w:t>会において、本会の業績と当該</w:t>
      </w:r>
      <w:r w:rsidR="00FA002C">
        <w:rPr>
          <w:sz w:val="23"/>
          <w:szCs w:val="23"/>
        </w:rPr>
        <w:t>役員</w:t>
      </w:r>
      <w:r>
        <w:rPr>
          <w:sz w:val="23"/>
          <w:szCs w:val="23"/>
        </w:rPr>
        <w:t>の役割、職務内容、出勤状況などを総合的に勘案・評価のうえ見直すことがある。</w:t>
      </w:r>
    </w:p>
    <w:p w:rsidR="006819DD" w:rsidRDefault="00B935D4" w:rsidP="00A82DF7">
      <w:pPr>
        <w:pStyle w:val="Default"/>
        <w:spacing w:line="276" w:lineRule="auto"/>
        <w:ind w:left="230" w:hangingChars="100" w:hanging="230"/>
        <w:rPr>
          <w:sz w:val="23"/>
          <w:szCs w:val="23"/>
        </w:rPr>
      </w:pPr>
      <w:r>
        <w:rPr>
          <w:sz w:val="23"/>
          <w:szCs w:val="23"/>
        </w:rPr>
        <w:t>４</w:t>
      </w:r>
      <w:r>
        <w:rPr>
          <w:rFonts w:hint="eastAsia"/>
          <w:sz w:val="23"/>
          <w:szCs w:val="23"/>
        </w:rPr>
        <w:t xml:space="preserve">　</w:t>
      </w:r>
      <w:r w:rsidR="006819DD">
        <w:rPr>
          <w:sz w:val="23"/>
          <w:szCs w:val="23"/>
        </w:rPr>
        <w:t>理事において、事務局の職を兼務する者には、第１項及び第２項は適用しない。ただし職員給与に加え役員等兼任手当として次のとおり</w:t>
      </w:r>
      <w:r w:rsidR="006819DD">
        <w:rPr>
          <w:rFonts w:hint="eastAsia"/>
          <w:sz w:val="23"/>
          <w:szCs w:val="23"/>
        </w:rPr>
        <w:t>支給する。</w:t>
      </w:r>
    </w:p>
    <w:p w:rsidR="006819DD" w:rsidRDefault="006819DD" w:rsidP="006819DD">
      <w:pPr>
        <w:pStyle w:val="Default"/>
        <w:spacing w:line="276" w:lineRule="auto"/>
        <w:ind w:leftChars="100" w:left="210" w:firstLineChars="100" w:firstLine="230"/>
        <w:rPr>
          <w:sz w:val="23"/>
          <w:szCs w:val="23"/>
        </w:rPr>
      </w:pPr>
      <w:r>
        <w:rPr>
          <w:rFonts w:hint="eastAsia"/>
          <w:sz w:val="23"/>
          <w:szCs w:val="23"/>
        </w:rPr>
        <w:t xml:space="preserve">（１）月額　</w:t>
      </w:r>
      <w:r w:rsidR="00AE175F">
        <w:rPr>
          <w:rFonts w:hint="eastAsia"/>
          <w:sz w:val="23"/>
          <w:szCs w:val="23"/>
        </w:rPr>
        <w:t>３</w:t>
      </w:r>
      <w:r>
        <w:rPr>
          <w:rFonts w:hint="eastAsia"/>
          <w:sz w:val="23"/>
          <w:szCs w:val="23"/>
        </w:rPr>
        <w:t>０，０００円</w:t>
      </w:r>
    </w:p>
    <w:p w:rsidR="00B935D4" w:rsidRDefault="006819DD" w:rsidP="00A82DF7">
      <w:pPr>
        <w:pStyle w:val="Default"/>
        <w:spacing w:line="276" w:lineRule="auto"/>
        <w:ind w:left="230" w:hangingChars="100" w:hanging="230"/>
        <w:rPr>
          <w:sz w:val="23"/>
          <w:szCs w:val="23"/>
        </w:rPr>
      </w:pPr>
      <w:r>
        <w:rPr>
          <w:rFonts w:hint="eastAsia"/>
          <w:sz w:val="23"/>
          <w:szCs w:val="23"/>
        </w:rPr>
        <w:t>５　前項の理事が</w:t>
      </w:r>
      <w:r w:rsidR="00E9096D">
        <w:rPr>
          <w:rFonts w:hint="eastAsia"/>
          <w:sz w:val="23"/>
          <w:szCs w:val="23"/>
        </w:rPr>
        <w:t>、</w:t>
      </w:r>
      <w:r w:rsidR="00F82C5C">
        <w:rPr>
          <w:rFonts w:hint="eastAsia"/>
          <w:sz w:val="23"/>
          <w:szCs w:val="23"/>
        </w:rPr>
        <w:t>常務</w:t>
      </w:r>
      <w:r w:rsidR="00E9096D" w:rsidRPr="00E9096D">
        <w:rPr>
          <w:rFonts w:hint="eastAsia"/>
          <w:sz w:val="23"/>
          <w:szCs w:val="23"/>
        </w:rPr>
        <w:t>理事となった場合は</w:t>
      </w:r>
      <w:r w:rsidR="00A82DF7">
        <w:rPr>
          <w:rFonts w:hint="eastAsia"/>
          <w:sz w:val="23"/>
          <w:szCs w:val="23"/>
        </w:rPr>
        <w:t>、</w:t>
      </w:r>
      <w:r w:rsidR="00A82DF7">
        <w:rPr>
          <w:sz w:val="23"/>
          <w:szCs w:val="23"/>
        </w:rPr>
        <w:t>役員</w:t>
      </w:r>
      <w:r w:rsidR="00B935D4">
        <w:rPr>
          <w:sz w:val="23"/>
          <w:szCs w:val="23"/>
        </w:rPr>
        <w:t>兼任手当</w:t>
      </w:r>
      <w:r>
        <w:rPr>
          <w:rFonts w:hint="eastAsia"/>
          <w:sz w:val="23"/>
          <w:szCs w:val="23"/>
        </w:rPr>
        <w:t>に次の額を加えて</w:t>
      </w:r>
      <w:r w:rsidR="00B935D4">
        <w:rPr>
          <w:sz w:val="23"/>
          <w:szCs w:val="23"/>
        </w:rPr>
        <w:t>支給する。</w:t>
      </w:r>
    </w:p>
    <w:p w:rsidR="00B935D4" w:rsidRDefault="00E9096D" w:rsidP="00A82DF7">
      <w:pPr>
        <w:pStyle w:val="Default"/>
        <w:spacing w:line="276" w:lineRule="auto"/>
        <w:ind w:firstLineChars="200" w:firstLine="460"/>
        <w:rPr>
          <w:sz w:val="23"/>
          <w:szCs w:val="23"/>
        </w:rPr>
      </w:pPr>
      <w:r>
        <w:rPr>
          <w:rFonts w:hint="eastAsia"/>
          <w:sz w:val="23"/>
          <w:szCs w:val="23"/>
        </w:rPr>
        <w:t>（１）</w:t>
      </w:r>
      <w:r w:rsidR="00B935D4">
        <w:rPr>
          <w:sz w:val="23"/>
          <w:szCs w:val="23"/>
        </w:rPr>
        <w:t>月額</w:t>
      </w:r>
      <w:r>
        <w:rPr>
          <w:rFonts w:hint="eastAsia"/>
          <w:sz w:val="23"/>
          <w:szCs w:val="23"/>
        </w:rPr>
        <w:t xml:space="preserve">　</w:t>
      </w:r>
      <w:r w:rsidR="00AE175F">
        <w:rPr>
          <w:rFonts w:hint="eastAsia"/>
          <w:sz w:val="23"/>
          <w:szCs w:val="23"/>
        </w:rPr>
        <w:t>３</w:t>
      </w:r>
      <w:r w:rsidR="00A82DF7">
        <w:rPr>
          <w:rFonts w:hint="eastAsia"/>
          <w:sz w:val="23"/>
          <w:szCs w:val="23"/>
        </w:rPr>
        <w:t>７</w:t>
      </w:r>
      <w:r w:rsidR="00B935D4">
        <w:rPr>
          <w:sz w:val="23"/>
          <w:szCs w:val="23"/>
        </w:rPr>
        <w:t>，０００円</w:t>
      </w:r>
    </w:p>
    <w:p w:rsidR="00B935D4" w:rsidRDefault="00B935D4" w:rsidP="00A82DF7">
      <w:pPr>
        <w:pStyle w:val="Default"/>
        <w:spacing w:line="276" w:lineRule="auto"/>
        <w:rPr>
          <w:sz w:val="23"/>
          <w:szCs w:val="23"/>
        </w:rPr>
      </w:pPr>
    </w:p>
    <w:p w:rsidR="00B935D4" w:rsidRDefault="00B935D4" w:rsidP="00A82DF7">
      <w:pPr>
        <w:pStyle w:val="Default"/>
        <w:spacing w:line="276" w:lineRule="auto"/>
        <w:rPr>
          <w:sz w:val="23"/>
          <w:szCs w:val="23"/>
        </w:rPr>
      </w:pPr>
      <w:r>
        <w:rPr>
          <w:sz w:val="23"/>
          <w:szCs w:val="23"/>
        </w:rPr>
        <w:t>（報酬の支払方法）</w:t>
      </w:r>
    </w:p>
    <w:p w:rsidR="00B935D4" w:rsidRDefault="00B935D4" w:rsidP="00A82DF7">
      <w:pPr>
        <w:pStyle w:val="Default"/>
        <w:spacing w:line="276" w:lineRule="auto"/>
        <w:rPr>
          <w:sz w:val="23"/>
          <w:szCs w:val="23"/>
        </w:rPr>
      </w:pPr>
      <w:r>
        <w:rPr>
          <w:sz w:val="23"/>
          <w:szCs w:val="23"/>
        </w:rPr>
        <w:t>第４条</w:t>
      </w:r>
      <w:r w:rsidR="00E9096D">
        <w:rPr>
          <w:rFonts w:hint="eastAsia"/>
          <w:sz w:val="23"/>
          <w:szCs w:val="23"/>
        </w:rPr>
        <w:t xml:space="preserve">　</w:t>
      </w:r>
      <w:r>
        <w:rPr>
          <w:sz w:val="23"/>
          <w:szCs w:val="23"/>
        </w:rPr>
        <w:t>報酬の支払いは、次のとおりとする。</w:t>
      </w:r>
    </w:p>
    <w:p w:rsidR="00B935D4" w:rsidRDefault="00B935D4" w:rsidP="00A82DF7">
      <w:pPr>
        <w:pStyle w:val="Default"/>
        <w:spacing w:line="276" w:lineRule="auto"/>
        <w:ind w:leftChars="200" w:left="880" w:hangingChars="200" w:hanging="460"/>
        <w:rPr>
          <w:sz w:val="23"/>
          <w:szCs w:val="23"/>
        </w:rPr>
      </w:pPr>
      <w:r>
        <w:rPr>
          <w:sz w:val="23"/>
          <w:szCs w:val="23"/>
        </w:rPr>
        <w:lastRenderedPageBreak/>
        <w:t>（１）第３条１項の</w:t>
      </w:r>
      <w:r w:rsidR="00FA002C">
        <w:rPr>
          <w:sz w:val="23"/>
          <w:szCs w:val="23"/>
        </w:rPr>
        <w:t>役員</w:t>
      </w:r>
      <w:r>
        <w:rPr>
          <w:sz w:val="23"/>
          <w:szCs w:val="23"/>
        </w:rPr>
        <w:t>については、毎月１日に起算し、当月末日に締めきり、翌月１０日（当日が土・日曜日又は祝日の場合はその前日）に</w:t>
      </w:r>
      <w:r w:rsidR="00912440">
        <w:rPr>
          <w:rFonts w:hint="eastAsia"/>
          <w:sz w:val="23"/>
          <w:szCs w:val="23"/>
        </w:rPr>
        <w:t>同役員の</w:t>
      </w:r>
      <w:r>
        <w:rPr>
          <w:sz w:val="23"/>
          <w:szCs w:val="23"/>
        </w:rPr>
        <w:t>金融機関の口座に振り込む方法により支払う。</w:t>
      </w:r>
    </w:p>
    <w:p w:rsidR="00B935D4" w:rsidRDefault="00B935D4" w:rsidP="00A82DF7">
      <w:pPr>
        <w:pStyle w:val="Default"/>
        <w:spacing w:line="276" w:lineRule="auto"/>
        <w:ind w:firstLineChars="200" w:firstLine="460"/>
        <w:rPr>
          <w:sz w:val="23"/>
          <w:szCs w:val="23"/>
        </w:rPr>
      </w:pPr>
      <w:r>
        <w:rPr>
          <w:sz w:val="23"/>
          <w:szCs w:val="23"/>
        </w:rPr>
        <w:t>（２）第３条２項の</w:t>
      </w:r>
      <w:r w:rsidR="00FA002C">
        <w:rPr>
          <w:sz w:val="23"/>
          <w:szCs w:val="23"/>
        </w:rPr>
        <w:t>役員</w:t>
      </w:r>
      <w:r>
        <w:rPr>
          <w:sz w:val="23"/>
          <w:szCs w:val="23"/>
        </w:rPr>
        <w:t>については、その都度現金にて支払う。</w:t>
      </w:r>
    </w:p>
    <w:p w:rsidR="00912440" w:rsidRDefault="00912440" w:rsidP="00912440">
      <w:pPr>
        <w:pStyle w:val="Default"/>
        <w:spacing w:line="276" w:lineRule="auto"/>
        <w:ind w:left="230" w:hangingChars="100" w:hanging="230"/>
        <w:rPr>
          <w:sz w:val="23"/>
          <w:szCs w:val="23"/>
        </w:rPr>
      </w:pPr>
      <w:r>
        <w:rPr>
          <w:rFonts w:hint="eastAsia"/>
          <w:sz w:val="23"/>
          <w:szCs w:val="23"/>
        </w:rPr>
        <w:t>２　月の途中で就任あるいは退任した役員の報酬は、これを日割り計算して支給する。</w:t>
      </w:r>
    </w:p>
    <w:p w:rsidR="00B935D4" w:rsidRDefault="00912440" w:rsidP="00A82DF7">
      <w:pPr>
        <w:pStyle w:val="Default"/>
        <w:spacing w:line="276" w:lineRule="auto"/>
        <w:rPr>
          <w:sz w:val="23"/>
          <w:szCs w:val="23"/>
        </w:rPr>
      </w:pPr>
      <w:r>
        <w:rPr>
          <w:rFonts w:hint="eastAsia"/>
          <w:sz w:val="23"/>
          <w:szCs w:val="23"/>
        </w:rPr>
        <w:t>３</w:t>
      </w:r>
      <w:r w:rsidR="00FA002C">
        <w:rPr>
          <w:rFonts w:hint="eastAsia"/>
          <w:sz w:val="23"/>
          <w:szCs w:val="23"/>
        </w:rPr>
        <w:t xml:space="preserve">　</w:t>
      </w:r>
      <w:r w:rsidR="00B935D4">
        <w:rPr>
          <w:sz w:val="23"/>
          <w:szCs w:val="23"/>
        </w:rPr>
        <w:t>報酬の支払額は、源泉所得税額を控除した額を支払う。</w:t>
      </w:r>
    </w:p>
    <w:p w:rsidR="00E9096D" w:rsidRDefault="00E9096D" w:rsidP="00A82DF7">
      <w:pPr>
        <w:pStyle w:val="Default"/>
        <w:spacing w:line="276" w:lineRule="auto"/>
        <w:rPr>
          <w:sz w:val="23"/>
          <w:szCs w:val="23"/>
        </w:rPr>
      </w:pPr>
    </w:p>
    <w:p w:rsidR="00B935D4" w:rsidRDefault="00B935D4" w:rsidP="00A82DF7">
      <w:pPr>
        <w:pStyle w:val="Default"/>
        <w:spacing w:line="276" w:lineRule="auto"/>
        <w:rPr>
          <w:sz w:val="23"/>
          <w:szCs w:val="23"/>
        </w:rPr>
      </w:pPr>
      <w:r>
        <w:rPr>
          <w:sz w:val="23"/>
          <w:szCs w:val="23"/>
        </w:rPr>
        <w:t>（交通費）</w:t>
      </w:r>
    </w:p>
    <w:p w:rsidR="00B935D4" w:rsidRDefault="00B935D4" w:rsidP="00A82DF7">
      <w:pPr>
        <w:pStyle w:val="Default"/>
        <w:spacing w:line="276" w:lineRule="auto"/>
        <w:ind w:left="230" w:hangingChars="100" w:hanging="230"/>
        <w:rPr>
          <w:sz w:val="23"/>
          <w:szCs w:val="23"/>
        </w:rPr>
      </w:pPr>
      <w:r>
        <w:rPr>
          <w:sz w:val="23"/>
          <w:szCs w:val="23"/>
        </w:rPr>
        <w:t>第５条</w:t>
      </w:r>
      <w:r w:rsidR="00E9096D">
        <w:rPr>
          <w:rFonts w:hint="eastAsia"/>
          <w:sz w:val="23"/>
          <w:szCs w:val="23"/>
        </w:rPr>
        <w:t xml:space="preserve">　</w:t>
      </w:r>
      <w:r>
        <w:rPr>
          <w:sz w:val="23"/>
          <w:szCs w:val="23"/>
        </w:rPr>
        <w:t>理事会・評議員会への出席、本会業務に携わった時の交通費は、実費にて次のとおり支払う。</w:t>
      </w:r>
    </w:p>
    <w:p w:rsidR="00B935D4" w:rsidRDefault="00B935D4" w:rsidP="00A82DF7">
      <w:pPr>
        <w:pStyle w:val="Default"/>
        <w:spacing w:line="276" w:lineRule="auto"/>
        <w:ind w:leftChars="200" w:left="880" w:hangingChars="200" w:hanging="460"/>
        <w:rPr>
          <w:sz w:val="23"/>
          <w:szCs w:val="23"/>
        </w:rPr>
      </w:pPr>
      <w:r>
        <w:rPr>
          <w:sz w:val="23"/>
          <w:szCs w:val="23"/>
        </w:rPr>
        <w:t>（１）第３条１項の</w:t>
      </w:r>
      <w:r w:rsidR="00FA002C">
        <w:rPr>
          <w:sz w:val="23"/>
          <w:szCs w:val="23"/>
        </w:rPr>
        <w:t>役員</w:t>
      </w:r>
      <w:r>
        <w:rPr>
          <w:sz w:val="23"/>
          <w:szCs w:val="23"/>
        </w:rPr>
        <w:t>については、交通費届によって申し出された金額に出勤日を乗じた金額を毎月１０日（当日が土・日曜日又は祝日の場合はその前日）に</w:t>
      </w:r>
      <w:r w:rsidR="00912440">
        <w:rPr>
          <w:rFonts w:hint="eastAsia"/>
          <w:sz w:val="23"/>
          <w:szCs w:val="23"/>
        </w:rPr>
        <w:t>同役員の</w:t>
      </w:r>
      <w:r>
        <w:rPr>
          <w:sz w:val="23"/>
          <w:szCs w:val="23"/>
        </w:rPr>
        <w:t>金融機関の口座に振り込む方法により支払う。ただし交通費届の申し出のないものについては、領収証等の支払いの証明をできるものをもって、現金で支払うことができる。</w:t>
      </w:r>
    </w:p>
    <w:p w:rsidR="00B935D4" w:rsidRDefault="00B935D4" w:rsidP="00A82DF7">
      <w:pPr>
        <w:pStyle w:val="Default"/>
        <w:spacing w:line="276" w:lineRule="auto"/>
        <w:ind w:leftChars="200" w:left="880" w:hangingChars="200" w:hanging="460"/>
        <w:rPr>
          <w:sz w:val="23"/>
          <w:szCs w:val="23"/>
        </w:rPr>
      </w:pPr>
      <w:r>
        <w:rPr>
          <w:sz w:val="23"/>
          <w:szCs w:val="23"/>
        </w:rPr>
        <w:t>（２）第３条２項の</w:t>
      </w:r>
      <w:r w:rsidR="00FA002C">
        <w:rPr>
          <w:sz w:val="23"/>
          <w:szCs w:val="23"/>
        </w:rPr>
        <w:t>役員</w:t>
      </w:r>
      <w:r>
        <w:rPr>
          <w:sz w:val="23"/>
          <w:szCs w:val="23"/>
        </w:rPr>
        <w:t>については、交通費届によって申し出された金額をその都度現金にて支払いを行う。ただし交通費届の申し出がないものについては、領収書等の支払いの証明ができるものをもって支払う。</w:t>
      </w:r>
    </w:p>
    <w:p w:rsidR="00B935D4" w:rsidRDefault="00B935D4" w:rsidP="00A82DF7">
      <w:pPr>
        <w:pStyle w:val="Default"/>
        <w:spacing w:line="276" w:lineRule="auto"/>
        <w:ind w:left="230" w:hangingChars="100" w:hanging="230"/>
        <w:rPr>
          <w:sz w:val="23"/>
          <w:szCs w:val="23"/>
        </w:rPr>
      </w:pPr>
      <w:r>
        <w:rPr>
          <w:sz w:val="23"/>
          <w:szCs w:val="23"/>
        </w:rPr>
        <w:t>２</w:t>
      </w:r>
      <w:r w:rsidR="00E9096D">
        <w:rPr>
          <w:rFonts w:hint="eastAsia"/>
          <w:sz w:val="23"/>
          <w:szCs w:val="23"/>
        </w:rPr>
        <w:t xml:space="preserve">　</w:t>
      </w:r>
      <w:r>
        <w:rPr>
          <w:sz w:val="23"/>
          <w:szCs w:val="23"/>
        </w:rPr>
        <w:t>理事において、施設、本部事務局の職を兼務する者には、第１項は適用しない。</w:t>
      </w:r>
    </w:p>
    <w:p w:rsidR="00E9096D" w:rsidRDefault="00E9096D" w:rsidP="00A82DF7">
      <w:pPr>
        <w:pStyle w:val="Default"/>
        <w:spacing w:line="276" w:lineRule="auto"/>
        <w:rPr>
          <w:sz w:val="23"/>
          <w:szCs w:val="23"/>
        </w:rPr>
      </w:pPr>
    </w:p>
    <w:p w:rsidR="00B935D4" w:rsidRDefault="00B935D4" w:rsidP="00A82DF7">
      <w:pPr>
        <w:pStyle w:val="Default"/>
        <w:spacing w:line="276" w:lineRule="auto"/>
        <w:rPr>
          <w:sz w:val="23"/>
          <w:szCs w:val="23"/>
        </w:rPr>
      </w:pPr>
      <w:r>
        <w:rPr>
          <w:sz w:val="23"/>
          <w:szCs w:val="23"/>
        </w:rPr>
        <w:t>（費用弁償）</w:t>
      </w:r>
    </w:p>
    <w:p w:rsidR="00B935D4" w:rsidRDefault="00B935D4" w:rsidP="00A82DF7">
      <w:pPr>
        <w:pStyle w:val="Default"/>
        <w:spacing w:line="276" w:lineRule="auto"/>
        <w:ind w:left="230" w:hangingChars="100" w:hanging="230"/>
        <w:rPr>
          <w:sz w:val="23"/>
          <w:szCs w:val="23"/>
        </w:rPr>
      </w:pPr>
      <w:r>
        <w:rPr>
          <w:sz w:val="23"/>
          <w:szCs w:val="23"/>
        </w:rPr>
        <w:t>第６条</w:t>
      </w:r>
      <w:r w:rsidR="00E9096D">
        <w:rPr>
          <w:rFonts w:hint="eastAsia"/>
          <w:sz w:val="23"/>
          <w:szCs w:val="23"/>
        </w:rPr>
        <w:t xml:space="preserve">　</w:t>
      </w:r>
      <w:r>
        <w:rPr>
          <w:sz w:val="23"/>
          <w:szCs w:val="23"/>
        </w:rPr>
        <w:t>理事会・評議員会への出席、本会業務に携わった時に支出した通信費、物品輸送費、雑費等の諸経費は、その使途を明記した領収書等をもって実費を支給する。</w:t>
      </w:r>
    </w:p>
    <w:p w:rsidR="00E9096D" w:rsidRDefault="00E9096D" w:rsidP="00A82DF7">
      <w:pPr>
        <w:pStyle w:val="Default"/>
        <w:spacing w:line="276" w:lineRule="auto"/>
        <w:rPr>
          <w:sz w:val="23"/>
          <w:szCs w:val="23"/>
        </w:rPr>
      </w:pPr>
    </w:p>
    <w:p w:rsidR="00B935D4" w:rsidRDefault="00B935D4" w:rsidP="00A82DF7">
      <w:pPr>
        <w:pStyle w:val="Default"/>
        <w:spacing w:line="276" w:lineRule="auto"/>
        <w:rPr>
          <w:sz w:val="23"/>
          <w:szCs w:val="23"/>
        </w:rPr>
      </w:pPr>
      <w:r>
        <w:rPr>
          <w:sz w:val="23"/>
          <w:szCs w:val="23"/>
        </w:rPr>
        <w:t>（改正）</w:t>
      </w:r>
    </w:p>
    <w:p w:rsidR="00B935D4" w:rsidRDefault="00B935D4" w:rsidP="005B47FE">
      <w:pPr>
        <w:pStyle w:val="Default"/>
        <w:spacing w:line="276" w:lineRule="auto"/>
        <w:ind w:left="230" w:hangingChars="100" w:hanging="230"/>
        <w:rPr>
          <w:sz w:val="23"/>
          <w:szCs w:val="23"/>
        </w:rPr>
      </w:pPr>
      <w:r>
        <w:rPr>
          <w:sz w:val="23"/>
          <w:szCs w:val="23"/>
        </w:rPr>
        <w:t>第</w:t>
      </w:r>
      <w:r w:rsidR="007640E4">
        <w:rPr>
          <w:rFonts w:hint="eastAsia"/>
          <w:sz w:val="23"/>
          <w:szCs w:val="23"/>
        </w:rPr>
        <w:t>７</w:t>
      </w:r>
      <w:r>
        <w:rPr>
          <w:sz w:val="23"/>
          <w:szCs w:val="23"/>
        </w:rPr>
        <w:t>条</w:t>
      </w:r>
      <w:r w:rsidR="00A82DF7">
        <w:rPr>
          <w:rFonts w:hint="eastAsia"/>
          <w:sz w:val="23"/>
          <w:szCs w:val="23"/>
        </w:rPr>
        <w:t xml:space="preserve">　</w:t>
      </w:r>
      <w:r>
        <w:rPr>
          <w:sz w:val="23"/>
          <w:szCs w:val="23"/>
        </w:rPr>
        <w:t>この規程を改正または廃止する必要が生じた場合は、</w:t>
      </w:r>
      <w:r w:rsidR="00A82DF7">
        <w:rPr>
          <w:rFonts w:hint="eastAsia"/>
          <w:sz w:val="23"/>
          <w:szCs w:val="23"/>
        </w:rPr>
        <w:t>評議員会</w:t>
      </w:r>
      <w:r>
        <w:rPr>
          <w:sz w:val="23"/>
          <w:szCs w:val="23"/>
        </w:rPr>
        <w:t>の議決を経なければならない。</w:t>
      </w:r>
    </w:p>
    <w:p w:rsidR="005B47FE" w:rsidRDefault="005B47FE" w:rsidP="005B47FE">
      <w:pPr>
        <w:pStyle w:val="Default"/>
        <w:spacing w:line="276" w:lineRule="auto"/>
        <w:ind w:left="230" w:hangingChars="100" w:hanging="230"/>
        <w:rPr>
          <w:sz w:val="23"/>
          <w:szCs w:val="23"/>
        </w:rPr>
      </w:pPr>
    </w:p>
    <w:p w:rsidR="005B47FE" w:rsidRDefault="00120221" w:rsidP="005B47FE">
      <w:pPr>
        <w:pStyle w:val="Default"/>
        <w:spacing w:line="276" w:lineRule="auto"/>
        <w:ind w:left="230" w:hangingChars="100" w:hanging="230"/>
        <w:rPr>
          <w:sz w:val="23"/>
          <w:szCs w:val="23"/>
        </w:rPr>
      </w:pPr>
      <w:r>
        <w:rPr>
          <w:rFonts w:hint="eastAsia"/>
          <w:sz w:val="23"/>
          <w:szCs w:val="23"/>
        </w:rPr>
        <w:t>（附則）</w:t>
      </w:r>
    </w:p>
    <w:p w:rsidR="005B47FE" w:rsidRDefault="00120221" w:rsidP="00120221">
      <w:pPr>
        <w:pStyle w:val="Default"/>
        <w:spacing w:line="276" w:lineRule="auto"/>
        <w:ind w:left="230" w:hangingChars="100" w:hanging="230"/>
        <w:rPr>
          <w:sz w:val="23"/>
          <w:szCs w:val="23"/>
        </w:rPr>
      </w:pPr>
      <w:r w:rsidRPr="00120221">
        <w:rPr>
          <w:rFonts w:hint="eastAsia"/>
          <w:sz w:val="23"/>
          <w:szCs w:val="23"/>
        </w:rPr>
        <w:lastRenderedPageBreak/>
        <w:t>この規程は、決議の日から施行し、平成２９年４月１日から適用する</w:t>
      </w:r>
      <w:bookmarkStart w:id="0" w:name="_GoBack"/>
      <w:bookmarkEnd w:id="0"/>
      <w:r w:rsidRPr="00120221">
        <w:rPr>
          <w:rFonts w:hint="eastAsia"/>
          <w:sz w:val="23"/>
          <w:szCs w:val="23"/>
        </w:rPr>
        <w:t>。</w:t>
      </w:r>
    </w:p>
    <w:p w:rsidR="007640E4" w:rsidRDefault="007640E4" w:rsidP="005B47FE">
      <w:pPr>
        <w:pStyle w:val="Default"/>
        <w:spacing w:line="276" w:lineRule="auto"/>
        <w:ind w:left="230" w:hangingChars="100" w:hanging="230"/>
        <w:rPr>
          <w:sz w:val="23"/>
          <w:szCs w:val="23"/>
        </w:rPr>
      </w:pPr>
    </w:p>
    <w:p w:rsidR="00894E20" w:rsidRDefault="00894E20" w:rsidP="00894E20">
      <w:pPr>
        <w:pStyle w:val="Default"/>
        <w:spacing w:line="276" w:lineRule="auto"/>
        <w:ind w:left="160" w:hangingChars="100" w:hanging="160"/>
        <w:jc w:val="center"/>
        <w:rPr>
          <w:sz w:val="16"/>
          <w:szCs w:val="16"/>
        </w:rPr>
      </w:pPr>
    </w:p>
    <w:p w:rsidR="00894E20" w:rsidRPr="00894E20" w:rsidRDefault="00894E20" w:rsidP="00894E20">
      <w:pPr>
        <w:pStyle w:val="Default"/>
        <w:spacing w:line="276" w:lineRule="auto"/>
        <w:ind w:left="160" w:hangingChars="100" w:hanging="160"/>
        <w:jc w:val="right"/>
        <w:rPr>
          <w:sz w:val="16"/>
          <w:szCs w:val="16"/>
        </w:rPr>
      </w:pPr>
      <w:r w:rsidRPr="00894E20">
        <w:rPr>
          <w:rFonts w:hint="eastAsia"/>
          <w:sz w:val="16"/>
          <w:szCs w:val="16"/>
        </w:rPr>
        <w:t>別表１</w:t>
      </w:r>
    </w:p>
    <w:p w:rsidR="005B47FE" w:rsidRPr="00120221" w:rsidRDefault="005B47FE" w:rsidP="00120221">
      <w:pPr>
        <w:pStyle w:val="Default"/>
        <w:spacing w:line="276" w:lineRule="auto"/>
        <w:ind w:left="240" w:hangingChars="100" w:hanging="240"/>
        <w:jc w:val="center"/>
      </w:pPr>
      <w:r w:rsidRPr="00120221">
        <w:rPr>
          <w:rFonts w:hint="eastAsia"/>
        </w:rPr>
        <w:t>役員報酬表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4395"/>
      </w:tblGrid>
      <w:tr w:rsidR="00B935D4" w:rsidRPr="00120221" w:rsidTr="00120221">
        <w:trPr>
          <w:trHeight w:val="120"/>
        </w:trPr>
        <w:tc>
          <w:tcPr>
            <w:tcW w:w="2409" w:type="dxa"/>
          </w:tcPr>
          <w:p w:rsidR="00B935D4" w:rsidRPr="00120221" w:rsidRDefault="00FA002C" w:rsidP="00996CDD">
            <w:pPr>
              <w:pStyle w:val="Default"/>
              <w:spacing w:line="276" w:lineRule="auto"/>
              <w:jc w:val="center"/>
              <w:rPr>
                <w:sz w:val="20"/>
                <w:szCs w:val="20"/>
              </w:rPr>
            </w:pPr>
            <w:r w:rsidRPr="00120221">
              <w:rPr>
                <w:rFonts w:cstheme="minorBidi"/>
                <w:color w:val="auto"/>
                <w:sz w:val="20"/>
                <w:szCs w:val="20"/>
              </w:rPr>
              <w:t>役員</w:t>
            </w:r>
            <w:r w:rsidR="00B935D4" w:rsidRPr="00120221">
              <w:rPr>
                <w:rFonts w:cstheme="minorBidi"/>
                <w:color w:val="auto"/>
                <w:sz w:val="20"/>
                <w:szCs w:val="20"/>
              </w:rPr>
              <w:t>報酬表</w:t>
            </w:r>
            <w:r w:rsidR="00B935D4" w:rsidRPr="00120221">
              <w:rPr>
                <w:sz w:val="20"/>
                <w:szCs w:val="20"/>
              </w:rPr>
              <w:t>号俸</w:t>
            </w:r>
          </w:p>
        </w:tc>
        <w:tc>
          <w:tcPr>
            <w:tcW w:w="4395" w:type="dxa"/>
          </w:tcPr>
          <w:p w:rsidR="00B935D4" w:rsidRPr="00120221" w:rsidRDefault="00B935D4" w:rsidP="005B47FE">
            <w:pPr>
              <w:pStyle w:val="Default"/>
              <w:spacing w:line="276" w:lineRule="auto"/>
              <w:jc w:val="center"/>
              <w:rPr>
                <w:sz w:val="20"/>
                <w:szCs w:val="20"/>
              </w:rPr>
            </w:pPr>
            <w:r w:rsidRPr="00120221">
              <w:rPr>
                <w:sz w:val="20"/>
                <w:szCs w:val="20"/>
              </w:rPr>
              <w:t>支給基準額</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１号俸</w:t>
            </w:r>
          </w:p>
        </w:tc>
        <w:tc>
          <w:tcPr>
            <w:tcW w:w="4395" w:type="dxa"/>
          </w:tcPr>
          <w:p w:rsidR="00B935D4" w:rsidRPr="00120221" w:rsidRDefault="00B935D4" w:rsidP="00FA002C">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２号俸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１００，０００円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３号俸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１５０，０００円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４号俸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２００，０００円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５号俸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２５０，０００円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６号俸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３００，０００円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７号俸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３５０，０００円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８号俸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４００，０００円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９号俸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４５０，０００円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１０号俸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５００，０００円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１１号俸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５５０，０００円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１２号俸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６００，０００円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１３号俸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６５０，０００円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１４号俸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７００，０００円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１５号俸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７５０，０００円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１６号俸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８００，０００円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１７号俸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８５０，０００円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１８号俸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９００，０００円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１９号俸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w:t>
            </w:r>
            <w:r w:rsidR="00FA002C" w:rsidRPr="00120221">
              <w:rPr>
                <w:rFonts w:hint="eastAsia"/>
                <w:sz w:val="20"/>
                <w:szCs w:val="20"/>
              </w:rPr>
              <w:t xml:space="preserve">　　</w:t>
            </w:r>
            <w:r w:rsidRPr="00120221">
              <w:rPr>
                <w:sz w:val="20"/>
                <w:szCs w:val="20"/>
              </w:rPr>
              <w:t>９５０，０００円</w:t>
            </w:r>
          </w:p>
        </w:tc>
      </w:tr>
      <w:tr w:rsidR="00B935D4" w:rsidRPr="00120221" w:rsidTr="00120221">
        <w:trPr>
          <w:trHeight w:val="120"/>
        </w:trPr>
        <w:tc>
          <w:tcPr>
            <w:tcW w:w="2409" w:type="dxa"/>
          </w:tcPr>
          <w:p w:rsidR="00B935D4" w:rsidRPr="00120221" w:rsidRDefault="00B935D4" w:rsidP="005B47FE">
            <w:pPr>
              <w:pStyle w:val="Default"/>
              <w:spacing w:line="276" w:lineRule="auto"/>
              <w:jc w:val="center"/>
              <w:rPr>
                <w:sz w:val="20"/>
                <w:szCs w:val="20"/>
              </w:rPr>
            </w:pPr>
            <w:r w:rsidRPr="00120221">
              <w:rPr>
                <w:sz w:val="20"/>
                <w:szCs w:val="20"/>
              </w:rPr>
              <w:t>２０号俸</w:t>
            </w:r>
          </w:p>
        </w:tc>
        <w:tc>
          <w:tcPr>
            <w:tcW w:w="4395" w:type="dxa"/>
          </w:tcPr>
          <w:p w:rsidR="00B935D4" w:rsidRPr="00120221" w:rsidRDefault="00B935D4" w:rsidP="005B47FE">
            <w:pPr>
              <w:pStyle w:val="Default"/>
              <w:spacing w:line="276" w:lineRule="auto"/>
              <w:jc w:val="right"/>
              <w:rPr>
                <w:sz w:val="20"/>
                <w:szCs w:val="20"/>
              </w:rPr>
            </w:pPr>
            <w:r w:rsidRPr="00120221">
              <w:rPr>
                <w:sz w:val="20"/>
                <w:szCs w:val="20"/>
              </w:rPr>
              <w:t>月額１，０００，０００円</w:t>
            </w:r>
          </w:p>
        </w:tc>
      </w:tr>
    </w:tbl>
    <w:p w:rsidR="005C7571" w:rsidRPr="00120221" w:rsidRDefault="005C7571" w:rsidP="00A82DF7">
      <w:pPr>
        <w:spacing w:line="276" w:lineRule="auto"/>
        <w:rPr>
          <w:sz w:val="20"/>
          <w:szCs w:val="20"/>
        </w:rPr>
      </w:pPr>
    </w:p>
    <w:sectPr w:rsidR="005C7571" w:rsidRPr="0012022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312" w:rsidRDefault="002D3312" w:rsidP="006819DD">
      <w:r>
        <w:separator/>
      </w:r>
    </w:p>
  </w:endnote>
  <w:endnote w:type="continuationSeparator" w:id="0">
    <w:p w:rsidR="002D3312" w:rsidRDefault="002D3312" w:rsidP="0068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605581"/>
      <w:docPartObj>
        <w:docPartGallery w:val="Page Numbers (Bottom of Page)"/>
        <w:docPartUnique/>
      </w:docPartObj>
    </w:sdtPr>
    <w:sdtEndPr/>
    <w:sdtContent>
      <w:p w:rsidR="000A6DA7" w:rsidRDefault="000A6DA7">
        <w:pPr>
          <w:pStyle w:val="a7"/>
          <w:jc w:val="center"/>
        </w:pPr>
        <w:r>
          <w:fldChar w:fldCharType="begin"/>
        </w:r>
        <w:r>
          <w:instrText>PAGE   \* MERGEFORMAT</w:instrText>
        </w:r>
        <w:r>
          <w:fldChar w:fldCharType="separate"/>
        </w:r>
        <w:r w:rsidR="00996CDD" w:rsidRPr="00996CDD">
          <w:rPr>
            <w:noProof/>
            <w:lang w:val="ja-JP"/>
          </w:rPr>
          <w:t>1</w:t>
        </w:r>
        <w:r>
          <w:fldChar w:fldCharType="end"/>
        </w:r>
      </w:p>
    </w:sdtContent>
  </w:sdt>
  <w:p w:rsidR="000A6DA7" w:rsidRDefault="000A6D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312" w:rsidRDefault="002D3312" w:rsidP="006819DD">
      <w:r>
        <w:separator/>
      </w:r>
    </w:p>
  </w:footnote>
  <w:footnote w:type="continuationSeparator" w:id="0">
    <w:p w:rsidR="002D3312" w:rsidRDefault="002D3312" w:rsidP="00681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D4"/>
    <w:rsid w:val="00066617"/>
    <w:rsid w:val="000A6DA7"/>
    <w:rsid w:val="00120221"/>
    <w:rsid w:val="002757D5"/>
    <w:rsid w:val="002D3312"/>
    <w:rsid w:val="005B47FE"/>
    <w:rsid w:val="005C7571"/>
    <w:rsid w:val="006819DD"/>
    <w:rsid w:val="00744184"/>
    <w:rsid w:val="007640E4"/>
    <w:rsid w:val="00894E20"/>
    <w:rsid w:val="00912440"/>
    <w:rsid w:val="00996CDD"/>
    <w:rsid w:val="00A05D10"/>
    <w:rsid w:val="00A82DF7"/>
    <w:rsid w:val="00AE175F"/>
    <w:rsid w:val="00B935D4"/>
    <w:rsid w:val="00E4407A"/>
    <w:rsid w:val="00E9096D"/>
    <w:rsid w:val="00F3704F"/>
    <w:rsid w:val="00F82C5C"/>
    <w:rsid w:val="00FA002C"/>
    <w:rsid w:val="00FD0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5D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7640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40E4"/>
    <w:rPr>
      <w:rFonts w:asciiTheme="majorHAnsi" w:eastAsiaTheme="majorEastAsia" w:hAnsiTheme="majorHAnsi" w:cstheme="majorBidi"/>
      <w:sz w:val="18"/>
      <w:szCs w:val="18"/>
    </w:rPr>
  </w:style>
  <w:style w:type="paragraph" w:styleId="a5">
    <w:name w:val="header"/>
    <w:basedOn w:val="a"/>
    <w:link w:val="a6"/>
    <w:uiPriority w:val="99"/>
    <w:unhideWhenUsed/>
    <w:rsid w:val="006819DD"/>
    <w:pPr>
      <w:tabs>
        <w:tab w:val="center" w:pos="4252"/>
        <w:tab w:val="right" w:pos="8504"/>
      </w:tabs>
      <w:snapToGrid w:val="0"/>
    </w:pPr>
  </w:style>
  <w:style w:type="character" w:customStyle="1" w:styleId="a6">
    <w:name w:val="ヘッダー (文字)"/>
    <w:basedOn w:val="a0"/>
    <w:link w:val="a5"/>
    <w:uiPriority w:val="99"/>
    <w:rsid w:val="006819DD"/>
  </w:style>
  <w:style w:type="paragraph" w:styleId="a7">
    <w:name w:val="footer"/>
    <w:basedOn w:val="a"/>
    <w:link w:val="a8"/>
    <w:uiPriority w:val="99"/>
    <w:unhideWhenUsed/>
    <w:rsid w:val="006819DD"/>
    <w:pPr>
      <w:tabs>
        <w:tab w:val="center" w:pos="4252"/>
        <w:tab w:val="right" w:pos="8504"/>
      </w:tabs>
      <w:snapToGrid w:val="0"/>
    </w:pPr>
  </w:style>
  <w:style w:type="character" w:customStyle="1" w:styleId="a8">
    <w:name w:val="フッター (文字)"/>
    <w:basedOn w:val="a0"/>
    <w:link w:val="a7"/>
    <w:uiPriority w:val="99"/>
    <w:rsid w:val="006819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5D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7640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40E4"/>
    <w:rPr>
      <w:rFonts w:asciiTheme="majorHAnsi" w:eastAsiaTheme="majorEastAsia" w:hAnsiTheme="majorHAnsi" w:cstheme="majorBidi"/>
      <w:sz w:val="18"/>
      <w:szCs w:val="18"/>
    </w:rPr>
  </w:style>
  <w:style w:type="paragraph" w:styleId="a5">
    <w:name w:val="header"/>
    <w:basedOn w:val="a"/>
    <w:link w:val="a6"/>
    <w:uiPriority w:val="99"/>
    <w:unhideWhenUsed/>
    <w:rsid w:val="006819DD"/>
    <w:pPr>
      <w:tabs>
        <w:tab w:val="center" w:pos="4252"/>
        <w:tab w:val="right" w:pos="8504"/>
      </w:tabs>
      <w:snapToGrid w:val="0"/>
    </w:pPr>
  </w:style>
  <w:style w:type="character" w:customStyle="1" w:styleId="a6">
    <w:name w:val="ヘッダー (文字)"/>
    <w:basedOn w:val="a0"/>
    <w:link w:val="a5"/>
    <w:uiPriority w:val="99"/>
    <w:rsid w:val="006819DD"/>
  </w:style>
  <w:style w:type="paragraph" w:styleId="a7">
    <w:name w:val="footer"/>
    <w:basedOn w:val="a"/>
    <w:link w:val="a8"/>
    <w:uiPriority w:val="99"/>
    <w:unhideWhenUsed/>
    <w:rsid w:val="006819DD"/>
    <w:pPr>
      <w:tabs>
        <w:tab w:val="center" w:pos="4252"/>
        <w:tab w:val="right" w:pos="8504"/>
      </w:tabs>
      <w:snapToGrid w:val="0"/>
    </w:pPr>
  </w:style>
  <w:style w:type="character" w:customStyle="1" w:styleId="a8">
    <w:name w:val="フッター (文字)"/>
    <w:basedOn w:val="a0"/>
    <w:link w:val="a7"/>
    <w:uiPriority w:val="99"/>
    <w:rsid w:val="0068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jyoumu</dc:creator>
  <cp:lastModifiedBy>jyoumu</cp:lastModifiedBy>
  <cp:revision>2</cp:revision>
  <cp:lastPrinted>2016-12-22T03:08:00Z</cp:lastPrinted>
  <dcterms:created xsi:type="dcterms:W3CDTF">2017-10-30T01:52:00Z</dcterms:created>
  <dcterms:modified xsi:type="dcterms:W3CDTF">2017-10-30T01:52:00Z</dcterms:modified>
</cp:coreProperties>
</file>